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Practice Sentences for Qui, Quae, Quod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In the following sentences, please fill in the blank with the correct form of qui, quae, quod, and then translate the sentence.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1. Magister discipulos inveniet __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qui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__ serius ad ludum advenient.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1"/>
          <w:iCs w:val="1"/>
          <w:rtl w:val="0"/>
          <w:lang w:val="en-US"/>
        </w:rPr>
        <w:t xml:space="preserve">The teacher will find the boys </w:t>
      </w:r>
      <w:r>
        <w:rPr>
          <w:b w:val="1"/>
          <w:bCs w:val="1"/>
          <w:i w:val="1"/>
          <w:iCs w:val="1"/>
          <w:rtl w:val="0"/>
          <w:lang w:val="en-US"/>
        </w:rPr>
        <w:t>who</w:t>
      </w:r>
      <w:r>
        <w:rPr>
          <w:i w:val="1"/>
          <w:iCs w:val="1"/>
          <w:rtl w:val="0"/>
          <w:lang w:val="en-US"/>
        </w:rPr>
        <w:t xml:space="preserve"> will arrive late to school.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2. Resistemus urbibus ___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quae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 contra Romam pugnabunt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1"/>
          <w:iCs w:val="1"/>
          <w:rtl w:val="0"/>
          <w:lang w:val="en-US"/>
        </w:rPr>
        <w:t xml:space="preserve">We will resist the cities </w:t>
      </w:r>
      <w:r>
        <w:rPr>
          <w:b w:val="1"/>
          <w:bCs w:val="1"/>
          <w:i w:val="1"/>
          <w:iCs w:val="1"/>
          <w:rtl w:val="0"/>
          <w:lang w:val="en-US"/>
        </w:rPr>
        <w:t>which</w:t>
      </w:r>
      <w:r>
        <w:rPr>
          <w:i w:val="1"/>
          <w:iCs w:val="1"/>
          <w:rtl w:val="0"/>
          <w:lang w:val="en-US"/>
        </w:rPr>
        <w:t xml:space="preserve"> will fight against Rome.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3. Homer poeta magnus erat ___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qui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 in parv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â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insul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â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 mari</w:t>
      </w:r>
      <w:r>
        <w:rPr>
          <w:rFonts w:ascii="Times New Roman" w:cs="Times New Roman" w:hAnsi="Times New Roman" w:eastAsia="Times New Roman"/>
          <w:sz w:val="22"/>
          <w:szCs w:val="22"/>
          <w:vertAlign w:val="superscript"/>
          <w:rtl w:val="0"/>
        </w:rPr>
        <w:footnoteReference w:id="1"/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habitavit.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1"/>
          <w:iCs w:val="1"/>
          <w:rtl w:val="0"/>
          <w:lang w:val="en-US"/>
        </w:rPr>
        <w:t xml:space="preserve">Homer was a great poet </w:t>
      </w:r>
      <w:r>
        <w:rPr>
          <w:b w:val="1"/>
          <w:bCs w:val="1"/>
          <w:i w:val="1"/>
          <w:iCs w:val="1"/>
          <w:rtl w:val="0"/>
          <w:lang w:val="en-US"/>
        </w:rPr>
        <w:t>who</w:t>
      </w:r>
      <w:r>
        <w:rPr>
          <w:i w:val="1"/>
          <w:iCs w:val="1"/>
          <w:rtl w:val="0"/>
          <w:lang w:val="en-US"/>
        </w:rPr>
        <w:t xml:space="preserve"> lived on a small island in the sea.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4. Omnis populus in Itali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â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qui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___ ad Romam fidus erit amicus et socius erit.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1"/>
          <w:iCs w:val="1"/>
          <w:rtl w:val="0"/>
          <w:lang w:val="en-US"/>
        </w:rPr>
        <w:t xml:space="preserve">Every population in Italy </w:t>
      </w:r>
      <w:r>
        <w:rPr>
          <w:b w:val="1"/>
          <w:bCs w:val="1"/>
          <w:i w:val="1"/>
          <w:iCs w:val="1"/>
          <w:rtl w:val="0"/>
          <w:lang w:val="en-US"/>
        </w:rPr>
        <w:t>which</w:t>
      </w:r>
      <w:r>
        <w:rPr>
          <w:i w:val="1"/>
          <w:iCs w:val="1"/>
          <w:rtl w:val="0"/>
          <w:lang w:val="en-US"/>
        </w:rPr>
        <w:t xml:space="preserve"> will be loyal to Rome will be a friend and an ally.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Vocabulary: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ad - to, toward + acc.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advenio, advenire, adveni - to arrive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amicus, -i m. - friend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contra - against + acc.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discipulus, -i m. - studet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fidus, -a, -um - faithful, loyal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habito, habitare, habitavi - to live, dwell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 - in, on + abl.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insula, -ae f. - island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invenio, invenire, inveni - to find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Italia, -ae f. - Italy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ludus, -i m. - school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magister, magistri, m. - teacher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magnus, -a, -um - great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mare, maris n. - sea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omnis, -is, -e - all, every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parvus, -a, -um - small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poeta, -ae, m. - poet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populus, -i m. - people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pugno, pugnare, pugnavi - to fight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resisto, resistere, restiti - to resist + dat.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serius - late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socius, -i m. - ally</w:t>
      </w:r>
    </w:p>
    <w:p>
      <w:pPr>
        <w:pStyle w:val="Body A"/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urbs, urbis f. - city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</w:pPr>
      <w:r>
        <w:rPr>
          <w:rFonts w:ascii="Times New Roman" w:cs="Times New Roman" w:hAnsi="Times New Roman" w:eastAsia="Times New Roman"/>
          <w:sz w:val="22"/>
          <w:szCs w:val="22"/>
          <w:vertAlign w:val="superscript"/>
          <w:rtl w:val="0"/>
        </w:rPr>
        <w:footnoteRef/>
      </w:r>
      <w:r>
        <w:rPr>
          <w:rFonts w:ascii="Helvetica" w:cs="Arial Unicode MS" w:hAnsi="Arial Unicode MS" w:eastAsia="Arial Unicode MS"/>
          <w:sz w:val="22"/>
          <w:szCs w:val="22"/>
          <w:rtl w:val="0"/>
        </w:rPr>
        <w:t xml:space="preserve">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mari - the ablative form of mare, maris n.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